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7F" w:rsidRPr="001A6F7F" w:rsidRDefault="00345285" w:rsidP="001A6F7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6F7F">
        <w:rPr>
          <w:rFonts w:ascii="Times New Roman" w:eastAsia="Times New Roman" w:hAnsi="Times New Roman" w:cs="Times New Roman"/>
          <w:b/>
          <w:sz w:val="28"/>
          <w:szCs w:val="28"/>
        </w:rPr>
        <w:t>Нейроигры</w:t>
      </w:r>
      <w:proofErr w:type="spellEnd"/>
      <w:r w:rsidRPr="001A6F7F">
        <w:rPr>
          <w:rFonts w:ascii="Times New Roman" w:eastAsia="Times New Roman" w:hAnsi="Times New Roman" w:cs="Times New Roman"/>
          <w:b/>
          <w:sz w:val="28"/>
          <w:szCs w:val="28"/>
        </w:rPr>
        <w:t xml:space="preserve"> и упражнения в работе учителя - логопеда</w:t>
      </w:r>
    </w:p>
    <w:p w:rsidR="00345285" w:rsidRDefault="00345285" w:rsidP="001A6F7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F7F">
        <w:rPr>
          <w:rFonts w:ascii="Times New Roman" w:eastAsia="Times New Roman" w:hAnsi="Times New Roman" w:cs="Times New Roman"/>
          <w:b/>
          <w:sz w:val="28"/>
          <w:szCs w:val="28"/>
        </w:rPr>
        <w:t>с детьми дошкольного возраста с ОВЗ.</w:t>
      </w:r>
    </w:p>
    <w:p w:rsidR="001A6F7F" w:rsidRPr="001A6F7F" w:rsidRDefault="001A6F7F" w:rsidP="0078594B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С каждым годом увеличивается количество детей дошкольного возраста с ОВЗ, включая детей с тяжелыми нарушениями речи (ТНР). Поскольку процесс постановки, автоматизации и дифференциации звуков, закрепления лексического материала достаточно трудный и длительный процесс, необходимо всеми возможными способами сделать занятие интересным, разнообразным и в то же время продуктивным для детей. Хочется увлечь детей, удивить их, вызвать положительные эмоции, а не просто многократно проговаривать материал.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Коррекционная работа учителя-логопеда должна быть эффективной и динамичной. С этой целью рекомендуется разнообразить работу с детьми</w:t>
      </w:r>
      <w:r w:rsidRPr="001A6F7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дошкольного возраста с</w:t>
      </w: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нарушениями речи, включая в коррекционно-развивающий процесс использование инновационных технологий и методик.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Нейроигры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 – это различные телесно-ориентированные упражнения, которые позволяют через тело воздействовать на мозговые структуры, активизировать межполушарное воздействие.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Эффективность нейропсихологического (психомоторного) подхода доказана наукой и практикой. Он является 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здоровьесберегающей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игровой технологией. Данный подход предполагает коррекцию нарушенных психических процессов (внимания, памяти, мышления, речи и др.), эмоционально-волевой сферы ребёнка через движение.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Единство мозга складывается из согласованной деятельности двух его полушарий, тесно связанных между собой системой нервных волокон. Благодаря межполушарным взаимодействиям осуществляется передача информации из одного полушария в другое, обеспечивается целостность и координация работы мозга. Межполушарное </w:t>
      </w:r>
      <w:proofErr w:type="gram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взаимодействие</w:t>
      </w:r>
      <w:proofErr w:type="gram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возможно развивать при помощи комплекса специальных 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кинезиологических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упражнений. Для мозга ребенка любое движение отзывается образованием каскада нейронных связей между полушариями, отделами мозга. Повышается 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стрессоустойчивость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, улучшается мыслительная деятельность, улучшается память, внимание, речь. Облегчается процесс обучения чтению и письму.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Каким детям </w:t>
      </w:r>
      <w:proofErr w:type="gram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рекомендованы</w:t>
      </w:r>
      <w:proofErr w:type="gram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нейроигры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если ребёнок 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гиперактивный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, «не слышит» взрослых, на замечания не реагирует или, наоборот, чересчур медлительный и пассивный;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заметна эмоциональная нестабильность, резкие перепады настроения;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есть синдром дефицита внимания;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постоянно путает «лево» и «право», сезоны, жалуется на память;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плохо ориентируется в пространстве, не может скоординировать движения;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быстро переключается с одного действия на другое;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быстро утомляется, не может сосредоточиться на задании, тяжело осваивает чтение, грамоту и счёт;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есть проблемы с речью разной сложности;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наблюдается слабая познавательная деятельность;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плохо развита мелкая и общая моторика и т.д.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Преимущества использования 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нейроигр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в логопедической практике: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игровая форма обучения;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эмоциональная привлекательность;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многофункциональность;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автоматизация звуков в сочетании с двигательной активностью, а не статичное выполнение заданий только за столом;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формирование стойкой мотивации и произвольных познавательных интересов;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формирование партнерского взаимодействия между ребенком и учителем – логопедом.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С помощью нейропсихологических игр и упражнений решаются следующие задачи: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Ребенок учится чувствовать своё тело и пространство вокруг.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Развивается зрительно-моторная координация (глаз-рука, способность точно направлять движение).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Формируется правильное взаимодействие рук и ног.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Развивается слуховое и зрительное внимание.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Ребенок учится последовательно выполнять действия, разбивая его на ряд задач, и др.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gram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Практическая значимость использования 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нейроигр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упражнений в системе логопедических занятий состоит в том, что система оригинальных упражнений и игр, помогает целостно развивать не только психофизическое здоровье детей дошкольного возраста, но и развивать, исправлять недостатки устной речи, а также, в последствие, предупредить нарушения чтения и письма будущих школьников, что актуально в условиях логопедической группы.</w:t>
      </w:r>
      <w:proofErr w:type="gramEnd"/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Включение 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нейроигр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упражнений на занятия учителя-логопеда становятся перспективным средством коррекционно-развивающей работы с д</w:t>
      </w:r>
      <w:r w:rsidR="0078594B">
        <w:rPr>
          <w:rFonts w:ascii="Times New Roman" w:eastAsia="Times New Roman" w:hAnsi="Times New Roman" w:cs="Times New Roman"/>
          <w:color w:val="212529"/>
          <w:sz w:val="28"/>
          <w:szCs w:val="28"/>
        </w:rPr>
        <w:t>етьми дошкольного возраста с ОВЗ</w:t>
      </w: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Использование 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нейроигр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позволяет, с одной стороны повысить эффективность коррекционно-образовательного процесса, с другой - в большей степени применить индивидуальный подход в процессе обучения.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Основным требованием к использованию нейропсихологических игр и упражнений является точное выполнение движений и приёмов вместе с педагогом, систематически, постепенно усложняя и </w:t>
      </w:r>
      <w:r w:rsidR="0078594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        </w:t>
      </w: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увеличивая время и сложность. 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Нейроигры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упражнения подбираются с учетом индивидуальных особенностей </w:t>
      </w:r>
      <w:r w:rsidR="0078594B">
        <w:rPr>
          <w:rFonts w:ascii="Times New Roman" w:eastAsia="Times New Roman" w:hAnsi="Times New Roman" w:cs="Times New Roman"/>
          <w:color w:val="212529"/>
          <w:sz w:val="28"/>
          <w:szCs w:val="28"/>
        </w:rPr>
        <w:t>детей дошкольного возраста с ОВЗ</w:t>
      </w: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. 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работе логопеда 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нейроигры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упражнения можно использовать на индивидуальных и подг</w:t>
      </w:r>
      <w:r w:rsidR="0078594B">
        <w:rPr>
          <w:rFonts w:ascii="Times New Roman" w:eastAsia="Times New Roman" w:hAnsi="Times New Roman" w:cs="Times New Roman"/>
          <w:color w:val="212529"/>
          <w:sz w:val="28"/>
          <w:szCs w:val="28"/>
        </w:rPr>
        <w:t>рупповых занятиях при выполнении</w:t>
      </w: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подготовительных артикуляционных упражнений, автоматизации поставленного звука, развитии фонематического восприятия, навыков словообразования, словоизменения, усвоения лексического материала, в качестве динамических пауз.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Примеры </w:t>
      </w:r>
      <w:proofErr w:type="spellStart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>нейроигр</w:t>
      </w:r>
      <w:proofErr w:type="spellEnd"/>
      <w:r w:rsidRPr="0034528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упражнений, которые можно использовать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Артикуляционные упражнения с использованием элементов </w:t>
      </w:r>
      <w:proofErr w:type="spellStart"/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>нейрогимнастики</w:t>
      </w:r>
      <w:proofErr w:type="spellEnd"/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>развитие слаженной работы обоих полушарий;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>удерживание губ в заданной позиции;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>укрепление мышц языка, развитие его подвижности;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растяжение подъязычной уздечки;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>развитие подвижности нижней челюсти;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>развитие мелкой моторики пальцев рук;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>профилактика быстрого переутомления;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>профилактика дефицита внимания;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>улучшение памяти; 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color w:val="0D0D0D"/>
          <w:sz w:val="28"/>
          <w:szCs w:val="28"/>
        </w:rPr>
        <w:t>развитие пространственных представлений.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«Часики» и «Качели».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 В процессе выполнения данного упражнения язычок выполняет несколько движений с пальчиком: язычок подружился с пальчиком и следует за ним; язычок поссорился с пальчиком и убегает от него; </w:t>
      </w:r>
      <w:r w:rsidR="005D10D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>зычок подружился с глазками, и они гуляют вместе.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«Конфетка». 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Толкать языком правую щеку + круговые движения указательным пальцем у правой щеки (остальные пальцы сомкнуты в кулак). Тоже </w:t>
      </w:r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>самое</w:t>
      </w:r>
      <w:proofErr w:type="gram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с левой щекой и левым указательным пальцем. Выполнять попеременно.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«Месим тесто</w:t>
      </w:r>
      <w:r w:rsidR="005D10D1" w:rsidRPr="005D10D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="005D10D1" w:rsidRPr="005D10D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Блинчик».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 1 вариант: Улыбнуться. Положить язык </w:t>
      </w:r>
      <w:proofErr w:type="spellStart"/>
      <w:r w:rsidRPr="00345285">
        <w:rPr>
          <w:rFonts w:ascii="Times New Roman" w:eastAsia="Times New Roman" w:hAnsi="Times New Roman" w:cs="Times New Roman"/>
          <w:sz w:val="28"/>
          <w:szCs w:val="28"/>
        </w:rPr>
        <w:t>ежду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губами, произнести: «</w:t>
      </w:r>
      <w:proofErr w:type="spellStart"/>
      <w:r w:rsidRPr="00345285">
        <w:rPr>
          <w:rFonts w:ascii="Times New Roman" w:eastAsia="Times New Roman" w:hAnsi="Times New Roman" w:cs="Times New Roman"/>
          <w:sz w:val="28"/>
          <w:szCs w:val="28"/>
        </w:rPr>
        <w:t>Пя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45285">
        <w:rPr>
          <w:rFonts w:ascii="Times New Roman" w:eastAsia="Times New Roman" w:hAnsi="Times New Roman" w:cs="Times New Roman"/>
          <w:sz w:val="28"/>
          <w:szCs w:val="28"/>
        </w:rPr>
        <w:t>пя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45285">
        <w:rPr>
          <w:rFonts w:ascii="Times New Roman" w:eastAsia="Times New Roman" w:hAnsi="Times New Roman" w:cs="Times New Roman"/>
          <w:sz w:val="28"/>
          <w:szCs w:val="28"/>
        </w:rPr>
        <w:t>пя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» + похлопать тыльную сторону кисти одной руки  ладонью другой руки. 2 вариант: Улыбнуться. Положить язык между зубами,  произнести:  «Та – та – та» + похлопать тыльную сторону кисти одной руки  ладонью другой. 3 вариант: Улыбнуться. Положить широкий расслабленный язык на нижнюю губу + поочерёдно соединять в кольцо с большим пальцем остальные пальцы от </w:t>
      </w:r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>указательного</w:t>
      </w:r>
      <w:proofErr w:type="gram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к мизинцу.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«Лошадка».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 Улыбнуться, </w:t>
      </w:r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>пощёлкать языком + ритмично смыкать</w:t>
      </w:r>
      <w:proofErr w:type="gram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соединённые с большим пальцем остальные сомкнутые четыре пальца (обеими руками одновременно).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«Индюк».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> Языком сделать «болтушку» (</w:t>
      </w:r>
      <w:proofErr w:type="spellStart"/>
      <w:r w:rsidRPr="00345285">
        <w:rPr>
          <w:rFonts w:ascii="Times New Roman" w:eastAsia="Times New Roman" w:hAnsi="Times New Roman" w:cs="Times New Roman"/>
          <w:sz w:val="28"/>
          <w:szCs w:val="28"/>
        </w:rPr>
        <w:t>бл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45285">
        <w:rPr>
          <w:rFonts w:ascii="Times New Roman" w:eastAsia="Times New Roman" w:hAnsi="Times New Roman" w:cs="Times New Roman"/>
          <w:sz w:val="28"/>
          <w:szCs w:val="28"/>
        </w:rPr>
        <w:t>бл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45285">
        <w:rPr>
          <w:rFonts w:ascii="Times New Roman" w:eastAsia="Times New Roman" w:hAnsi="Times New Roman" w:cs="Times New Roman"/>
          <w:sz w:val="28"/>
          <w:szCs w:val="28"/>
        </w:rPr>
        <w:t>бл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>) + попеременные круговые движения обеими руками, пальцы зажать в кулак. Выполнять громко – тихо попеременно.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«Парус».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> Улыбнуться, поставить язык на альвеолы за верхние зубы +  соединить нижние части ладоней обеих рук, поочерёдно соединять пальцы обеих рук, начиная с мизинца.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Упражнение «Чистим зубы».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 1 вариант: Улыбнуться двигать языком влево – вправо за верхними резцами + указательными пальцами обеих рук (остальные пальцы зажать в кулак) двигать влево – вправо (пальцы держать параллельно один над другим). 2 вариант: Улыбнуться </w:t>
      </w:r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двигать языком </w:t>
      </w:r>
      <w:proofErr w:type="spellStart"/>
      <w:r w:rsidRPr="00345285">
        <w:rPr>
          <w:rFonts w:ascii="Times New Roman" w:eastAsia="Times New Roman" w:hAnsi="Times New Roman" w:cs="Times New Roman"/>
          <w:sz w:val="28"/>
          <w:szCs w:val="28"/>
        </w:rPr>
        <w:t>влево-вправо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за нижними резцами + указательными пальцами обеих рук двигать</w:t>
      </w:r>
      <w:proofErr w:type="gram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влево – вправо (как в п.1 только поменять положение пальцев).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«Гармошка».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>Улыбнуться, присосать широкий язык к нёбу, двигать нижней челюстью вверх-вниз + обе руки согнуть в локтевом суставе, сжать пальцы в кулак, двигать обеими руками в вертикальном положении в направлении к друг к другу и обратно.</w:t>
      </w:r>
      <w:proofErr w:type="gramEnd"/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 w:rsidRPr="00345285">
        <w:rPr>
          <w:rFonts w:ascii="Times New Roman" w:eastAsia="Times New Roman" w:hAnsi="Times New Roman" w:cs="Times New Roman"/>
          <w:i/>
          <w:sz w:val="28"/>
          <w:szCs w:val="28"/>
        </w:rPr>
        <w:t>Графомоторные</w:t>
      </w:r>
      <w:proofErr w:type="spellEnd"/>
      <w:r w:rsidRPr="00345285">
        <w:rPr>
          <w:rFonts w:ascii="Times New Roman" w:eastAsia="Times New Roman" w:hAnsi="Times New Roman" w:cs="Times New Roman"/>
          <w:i/>
          <w:sz w:val="28"/>
          <w:szCs w:val="28"/>
        </w:rPr>
        <w:t xml:space="preserve"> дорожки», </w:t>
      </w:r>
      <w:proofErr w:type="spellStart"/>
      <w:r w:rsidRPr="00345285">
        <w:rPr>
          <w:rFonts w:ascii="Times New Roman" w:eastAsia="Times New Roman" w:hAnsi="Times New Roman" w:cs="Times New Roman"/>
          <w:i/>
          <w:sz w:val="28"/>
          <w:szCs w:val="28"/>
        </w:rPr>
        <w:t>нейропрописи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> (двуручное действие) с одновременным проговариванием изучаемого звука. В ходе выполнения синхронизируется работа двух полушарий, развивается мелкая моторика рук и их координированные движения.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Нейроупражнение</w:t>
      </w:r>
      <w:proofErr w:type="spellEnd"/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«Колечки»</w:t>
      </w:r>
      <w:r w:rsidRPr="0034528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>(автоматизация звука в слогах)</w:t>
      </w:r>
      <w:r w:rsidRPr="00345285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>Поочередно перебирать пальцы рук, соединяя в кольцо с большим пальцем последовательно указательный, средний и т. д. и произносить слог ЛА (или цепочку слогов ЛА-ЛО-ЛУ-ЛЫ).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Нейроупражнение</w:t>
      </w:r>
      <w:proofErr w:type="spellEnd"/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«Кулак-ребро-ладонь».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> Используем данное упражнение для развития фонематического восприятия либо для дифференциации звуков. Инструкция: 1 вариант: если услышишь звук [</w:t>
      </w:r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345285">
        <w:rPr>
          <w:rFonts w:ascii="Times New Roman" w:eastAsia="Times New Roman" w:hAnsi="Times New Roman" w:cs="Times New Roman"/>
          <w:sz w:val="28"/>
          <w:szCs w:val="28"/>
        </w:rPr>
        <w:t>] — ставь кулак,  звук [Ж] — ставь ладонь.  2 вариант: звук [С] –  кулак,  звук [З] - ребро, звук [Ц] —  ладонь.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Нейроупражнение</w:t>
      </w:r>
      <w:proofErr w:type="spellEnd"/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«Ухо-нос»</w:t>
      </w:r>
      <w:r w:rsidRPr="003452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r w:rsidRPr="0034528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spellStart"/>
      <w:r w:rsidRPr="00345285">
        <w:rPr>
          <w:rFonts w:ascii="Times New Roman" w:eastAsia="Times New Roman" w:hAnsi="Times New Roman" w:cs="Times New Roman"/>
          <w:sz w:val="28"/>
          <w:szCs w:val="28"/>
        </w:rPr>
        <w:t>нейроупражнения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: 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рук, с точностью </w:t>
      </w:r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наоборот. Упражнение применяется при автоматизации звуков в </w:t>
      </w:r>
      <w:proofErr w:type="spellStart"/>
      <w:r w:rsidRPr="00345285">
        <w:rPr>
          <w:rFonts w:ascii="Times New Roman" w:eastAsia="Times New Roman" w:hAnsi="Times New Roman" w:cs="Times New Roman"/>
          <w:sz w:val="28"/>
          <w:szCs w:val="28"/>
        </w:rPr>
        <w:t>чистоговорках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и скороговорках.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«Звуковая тропинка».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Ребенку предлагается идти по следам. Если на следе нарисован символ звука [А], наступать на него нужно правой ногой. Если на следе нарисован символ звука [У], наступать нужно левой ногой. Можно брать символы других звуков, в старшей и подготовительной группе можно использовать буквы.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«Хлопни, топни».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 Ребенок должен </w:t>
      </w:r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>прохлопать</w:t>
      </w:r>
      <w:proofErr w:type="gram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и протопать столько раз, сколько звуков услышит ребёнок. На звук [А] – хлопни, на звук [У] – топни</w:t>
      </w:r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опровождается зрительным ориентиром – карточки на которых символами 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изображено задание. А У А (хлоп, топ, хлоп) У А </w:t>
      </w:r>
      <w:proofErr w:type="spellStart"/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(топ, хлоп, хлоп) Можно брать символы других звуков, в старшей и подготовительной группе можно использовать буквы.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5285">
        <w:rPr>
          <w:rFonts w:ascii="Times New Roman" w:eastAsia="Times New Roman" w:hAnsi="Times New Roman" w:cs="Times New Roman"/>
          <w:sz w:val="28"/>
          <w:szCs w:val="28"/>
        </w:rPr>
        <w:t>Нейроигры</w:t>
      </w:r>
      <w:proofErr w:type="spellEnd"/>
      <w:r w:rsidRPr="00345285">
        <w:rPr>
          <w:rFonts w:ascii="Times New Roman" w:eastAsia="Times New Roman" w:hAnsi="Times New Roman" w:cs="Times New Roman"/>
          <w:sz w:val="28"/>
          <w:szCs w:val="28"/>
        </w:rPr>
        <w:t xml:space="preserve"> на выкладывание узоров из камней, пуговиц; выкладывание букв из счетных палочек одновременно двумя руками.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Нейроигра</w:t>
      </w:r>
      <w:proofErr w:type="spellEnd"/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«Умные звоночки»</w:t>
      </w:r>
      <w:r w:rsidRPr="0034528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> Ребенок нажимает на звонок столько раз, сколько услышит слогов, слов.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>Нейроигры</w:t>
      </w:r>
      <w:proofErr w:type="spellEnd"/>
      <w:r w:rsidRPr="003452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 пинцетом</w:t>
      </w:r>
      <w:r w:rsidRPr="0034528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45285">
        <w:rPr>
          <w:rFonts w:ascii="Times New Roman" w:eastAsia="Times New Roman" w:hAnsi="Times New Roman" w:cs="Times New Roman"/>
          <w:sz w:val="28"/>
          <w:szCs w:val="28"/>
        </w:rPr>
        <w:t> Ребенку предлагается одновременно двумя руками взять разные цвета и положить в нужную тарелочку. Например, на дифференциацию звуков в словах. Инструкция ребенку: если услышишь звук [Ж] берешь правой рукой желтый помпон, если звук [</w:t>
      </w:r>
      <w:proofErr w:type="gramStart"/>
      <w:r w:rsidRPr="0034528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345285">
        <w:rPr>
          <w:rFonts w:ascii="Times New Roman" w:eastAsia="Times New Roman" w:hAnsi="Times New Roman" w:cs="Times New Roman"/>
          <w:sz w:val="28"/>
          <w:szCs w:val="28"/>
        </w:rPr>
        <w:t>] левой рукой – зеленый. </w:t>
      </w:r>
    </w:p>
    <w:p w:rsidR="00345285" w:rsidRPr="00345285" w:rsidRDefault="00345285" w:rsidP="001A6F7F">
      <w:pPr>
        <w:shd w:val="clear" w:color="auto" w:fill="FFFFFF"/>
        <w:spacing w:after="100" w:afterAutospacing="1" w:line="34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285">
        <w:rPr>
          <w:rFonts w:ascii="Times New Roman" w:eastAsia="Times New Roman" w:hAnsi="Times New Roman" w:cs="Times New Roman"/>
          <w:sz w:val="28"/>
          <w:szCs w:val="28"/>
        </w:rPr>
        <w:t>Систематическое использование нейропсихологических упражнений и игр оказывает положительное влияние на коррекцию обучения, развития интеллекта и улучшает состояние физического здоровья, снижает утомляемость, повышает способность к произвольному контролю, а в свою очередь и способствует коррекции недостатков речевого развития дошкольников с нарушениями речи.</w:t>
      </w:r>
    </w:p>
    <w:p w:rsidR="00053851" w:rsidRPr="0078594B" w:rsidRDefault="00053851"/>
    <w:sectPr w:rsidR="00053851" w:rsidRPr="0078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45285"/>
    <w:rsid w:val="00053851"/>
    <w:rsid w:val="001A6F7F"/>
    <w:rsid w:val="00345285"/>
    <w:rsid w:val="005D10D1"/>
    <w:rsid w:val="0078594B"/>
    <w:rsid w:val="00E4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A6F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2025-02-08T12:09:00Z</dcterms:created>
  <dcterms:modified xsi:type="dcterms:W3CDTF">2025-02-08T13:55:00Z</dcterms:modified>
</cp:coreProperties>
</file>